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CB" w:rsidRDefault="002A40CB">
      <w:pPr>
        <w:rPr>
          <w:sz w:val="18"/>
          <w:szCs w:val="18"/>
        </w:rPr>
      </w:pPr>
      <w:proofErr w:type="gramStart"/>
      <w:r w:rsidRPr="002A40CB">
        <w:rPr>
          <w:sz w:val="18"/>
          <w:szCs w:val="18"/>
        </w:rPr>
        <w:t>Cultural  Chronology</w:t>
      </w:r>
      <w:proofErr w:type="gramEnd"/>
      <w:r w:rsidRPr="002A40CB">
        <w:rPr>
          <w:sz w:val="18"/>
          <w:szCs w:val="18"/>
        </w:rPr>
        <w:t>, with categories</w:t>
      </w:r>
      <w:r>
        <w:rPr>
          <w:sz w:val="18"/>
          <w:szCs w:val="18"/>
        </w:rPr>
        <w:t xml:space="preserve">   </w:t>
      </w:r>
      <w:r w:rsidRPr="00FB1DB2">
        <w:rPr>
          <w:color w:val="00B050"/>
          <w:sz w:val="18"/>
          <w:szCs w:val="18"/>
        </w:rPr>
        <w:t>Native American</w:t>
      </w:r>
      <w:r>
        <w:rPr>
          <w:sz w:val="18"/>
          <w:szCs w:val="18"/>
        </w:rPr>
        <w:t xml:space="preserve">   </w:t>
      </w:r>
      <w:r w:rsidRPr="00FB1DB2">
        <w:rPr>
          <w:color w:val="7030A0"/>
          <w:sz w:val="18"/>
          <w:szCs w:val="18"/>
        </w:rPr>
        <w:t>Japan</w:t>
      </w:r>
      <w:r>
        <w:rPr>
          <w:sz w:val="18"/>
          <w:szCs w:val="18"/>
        </w:rPr>
        <w:t xml:space="preserve">   </w:t>
      </w:r>
      <w:r w:rsidRPr="00584AFB">
        <w:rPr>
          <w:color w:val="C00000"/>
          <w:sz w:val="18"/>
          <w:szCs w:val="18"/>
        </w:rPr>
        <w:t>China</w:t>
      </w:r>
      <w:r>
        <w:rPr>
          <w:sz w:val="18"/>
          <w:szCs w:val="18"/>
        </w:rPr>
        <w:t xml:space="preserve">   </w:t>
      </w:r>
      <w:r w:rsidR="00FB1DB2" w:rsidRPr="00FB1DB2">
        <w:rPr>
          <w:color w:val="00B0F0"/>
          <w:sz w:val="18"/>
          <w:szCs w:val="18"/>
        </w:rPr>
        <w:t>Latino</w:t>
      </w:r>
      <w:r w:rsidR="00FB1DB2">
        <w:rPr>
          <w:sz w:val="18"/>
          <w:szCs w:val="18"/>
        </w:rPr>
        <w:t xml:space="preserve">    </w:t>
      </w:r>
      <w:r w:rsidR="00FB1DB2" w:rsidRPr="00FB1DB2">
        <w:rPr>
          <w:color w:val="0070C0"/>
          <w:sz w:val="18"/>
          <w:szCs w:val="18"/>
        </w:rPr>
        <w:t>African American</w:t>
      </w:r>
      <w:r w:rsidR="00FB1DB2">
        <w:rPr>
          <w:sz w:val="18"/>
          <w:szCs w:val="18"/>
        </w:rPr>
        <w:t xml:space="preserve">   </w:t>
      </w:r>
      <w:r w:rsidR="00584AFB">
        <w:rPr>
          <w:sz w:val="18"/>
          <w:szCs w:val="18"/>
        </w:rPr>
        <w:t>Other</w:t>
      </w:r>
      <w:r w:rsidR="00FB1DB2">
        <w:rPr>
          <w:sz w:val="18"/>
          <w:szCs w:val="18"/>
        </w:rPr>
        <w:t xml:space="preserve">   </w:t>
      </w:r>
      <w:r w:rsidRPr="00584AFB">
        <w:rPr>
          <w:color w:val="E36C0A"/>
          <w:sz w:val="18"/>
          <w:szCs w:val="18"/>
        </w:rPr>
        <w:t>Multicultural</w:t>
      </w:r>
      <w:r>
        <w:rPr>
          <w:sz w:val="18"/>
          <w:szCs w:val="18"/>
        </w:rPr>
        <w:t xml:space="preserve">   </w:t>
      </w:r>
    </w:p>
    <w:p w:rsidR="00BB3DBA" w:rsidRPr="002A40CB" w:rsidRDefault="00BB3DBA">
      <w:pPr>
        <w:rPr>
          <w:sz w:val="18"/>
          <w:szCs w:val="18"/>
        </w:rPr>
      </w:pPr>
      <w:r>
        <w:rPr>
          <w:sz w:val="18"/>
          <w:szCs w:val="18"/>
        </w:rPr>
        <w:t>Questions:  When did Powwow at the Museum start</w:t>
      </w:r>
      <w:r w:rsidR="00EF1C29">
        <w:rPr>
          <w:sz w:val="18"/>
          <w:szCs w:val="18"/>
        </w:rPr>
        <w:t>/end</w:t>
      </w:r>
      <w:r>
        <w:rPr>
          <w:sz w:val="18"/>
          <w:szCs w:val="18"/>
        </w:rPr>
        <w:t>?  How long did we do B</w:t>
      </w:r>
      <w:r w:rsidR="00EF1C29">
        <w:rPr>
          <w:sz w:val="18"/>
          <w:szCs w:val="18"/>
        </w:rPr>
        <w:t>.</w:t>
      </w:r>
      <w:r>
        <w:rPr>
          <w:sz w:val="18"/>
          <w:szCs w:val="18"/>
        </w:rPr>
        <w:t>H</w:t>
      </w:r>
      <w:r w:rsidR="00EF1C29">
        <w:rPr>
          <w:sz w:val="18"/>
          <w:szCs w:val="18"/>
        </w:rPr>
        <w:t>.</w:t>
      </w:r>
      <w:r>
        <w:rPr>
          <w:sz w:val="18"/>
          <w:szCs w:val="18"/>
        </w:rPr>
        <w:t xml:space="preserve">Month </w:t>
      </w:r>
      <w:proofErr w:type="gramStart"/>
      <w:r>
        <w:rPr>
          <w:sz w:val="18"/>
          <w:szCs w:val="18"/>
        </w:rPr>
        <w:t>&amp;  Celebrations</w:t>
      </w:r>
      <w:proofErr w:type="gramEnd"/>
      <w:r>
        <w:rPr>
          <w:sz w:val="18"/>
          <w:szCs w:val="18"/>
        </w:rPr>
        <w:t xml:space="preserve">;  When/what the changing gallery in KidsBridge?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267"/>
        <w:gridCol w:w="2593"/>
        <w:gridCol w:w="3330"/>
        <w:gridCol w:w="2700"/>
        <w:gridCol w:w="3024"/>
      </w:tblGrid>
      <w:tr w:rsidR="002A40CB" w:rsidRPr="00841090" w:rsidTr="00841090">
        <w:tc>
          <w:tcPr>
            <w:tcW w:w="630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Year</w:t>
            </w:r>
          </w:p>
        </w:tc>
        <w:tc>
          <w:tcPr>
            <w:tcW w:w="2267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Visitor Center Exhibits</w:t>
            </w:r>
          </w:p>
        </w:tc>
        <w:tc>
          <w:tcPr>
            <w:tcW w:w="2593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Other exhibits</w:t>
            </w:r>
          </w:p>
        </w:tc>
        <w:tc>
          <w:tcPr>
            <w:tcW w:w="3330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Publications</w:t>
            </w:r>
            <w:r w:rsidR="006C4CF1" w:rsidRPr="00841090">
              <w:rPr>
                <w:sz w:val="18"/>
                <w:szCs w:val="18"/>
              </w:rPr>
              <w:t xml:space="preserve"> &amp; Kits</w:t>
            </w:r>
          </w:p>
        </w:tc>
        <w:tc>
          <w:tcPr>
            <w:tcW w:w="2700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Programs</w:t>
            </w:r>
            <w:r w:rsidR="00B15ABF" w:rsidRPr="00841090">
              <w:rPr>
                <w:sz w:val="18"/>
                <w:szCs w:val="18"/>
              </w:rPr>
              <w:t>, courses</w:t>
            </w:r>
            <w:r w:rsidR="00CC7E3D">
              <w:rPr>
                <w:sz w:val="18"/>
                <w:szCs w:val="18"/>
              </w:rPr>
              <w:t>, events</w:t>
            </w:r>
          </w:p>
        </w:tc>
        <w:tc>
          <w:tcPr>
            <w:tcW w:w="3024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Projects, Grants, Initiatives</w:t>
            </w:r>
          </w:p>
        </w:tc>
      </w:tr>
      <w:tr w:rsidR="002A40CB" w:rsidRPr="00841090" w:rsidTr="00841090">
        <w:tc>
          <w:tcPr>
            <w:tcW w:w="630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2A40CB" w:rsidRPr="00841090" w:rsidTr="00841090">
        <w:tc>
          <w:tcPr>
            <w:tcW w:w="630" w:type="dxa"/>
          </w:tcPr>
          <w:p w:rsidR="002A40CB" w:rsidRPr="00841090" w:rsidRDefault="00FB1DB2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1928</w:t>
            </w:r>
          </w:p>
        </w:tc>
        <w:tc>
          <w:tcPr>
            <w:tcW w:w="2267" w:type="dxa"/>
          </w:tcPr>
          <w:p w:rsidR="00584AFB" w:rsidRPr="00841090" w:rsidRDefault="00B15ABF" w:rsidP="00841090">
            <w:pPr>
              <w:spacing w:after="0"/>
              <w:rPr>
                <w:b/>
                <w:i/>
                <w:color w:val="000000"/>
                <w:sz w:val="18"/>
                <w:szCs w:val="18"/>
              </w:rPr>
            </w:pPr>
            <w:r w:rsidRPr="00841090">
              <w:rPr>
                <w:b/>
                <w:i/>
                <w:color w:val="000000"/>
                <w:sz w:val="18"/>
                <w:szCs w:val="18"/>
              </w:rPr>
              <w:t>Museum at Pinebank</w:t>
            </w:r>
          </w:p>
        </w:tc>
        <w:tc>
          <w:tcPr>
            <w:tcW w:w="2593" w:type="dxa"/>
          </w:tcPr>
          <w:p w:rsidR="002A40CB" w:rsidRPr="00841090" w:rsidRDefault="00584AFB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7030A0"/>
                <w:sz w:val="18"/>
                <w:szCs w:val="18"/>
              </w:rPr>
              <w:t xml:space="preserve">Miss Kyoto,  </w:t>
            </w:r>
            <w:r w:rsidRPr="00841090">
              <w:rPr>
                <w:color w:val="000000"/>
                <w:sz w:val="18"/>
                <w:szCs w:val="18"/>
              </w:rPr>
              <w:t>Dolls</w:t>
            </w:r>
            <w:r w:rsidR="006C4CF1" w:rsidRPr="00841090">
              <w:rPr>
                <w:color w:val="000000"/>
                <w:sz w:val="18"/>
                <w:szCs w:val="18"/>
              </w:rPr>
              <w:t>, Doll houses, Eskimo Exhibit, I</w:t>
            </w:r>
            <w:r w:rsidRPr="00841090">
              <w:rPr>
                <w:color w:val="000000"/>
                <w:sz w:val="18"/>
                <w:szCs w:val="18"/>
              </w:rPr>
              <w:t>ce Age, Life in the Middle Ages,  Zuni Rain Dance</w:t>
            </w:r>
          </w:p>
        </w:tc>
        <w:tc>
          <w:tcPr>
            <w:tcW w:w="3330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9B04A6" w:rsidRPr="00841090" w:rsidTr="00841090">
        <w:tc>
          <w:tcPr>
            <w:tcW w:w="630" w:type="dxa"/>
          </w:tcPr>
          <w:p w:rsidR="009B04A6" w:rsidRPr="00841090" w:rsidRDefault="009B04A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9B04A6" w:rsidRPr="00841090" w:rsidRDefault="009B04A6" w:rsidP="00841090">
            <w:pPr>
              <w:spacing w:after="0"/>
              <w:rPr>
                <w:b/>
                <w:i/>
                <w:color w:val="000000"/>
                <w:sz w:val="18"/>
                <w:szCs w:val="18"/>
              </w:rPr>
            </w:pPr>
            <w:r w:rsidRPr="00841090">
              <w:rPr>
                <w:b/>
                <w:i/>
                <w:color w:val="000000"/>
                <w:sz w:val="18"/>
                <w:szCs w:val="18"/>
              </w:rPr>
              <w:t>Museum at Burroughs</w:t>
            </w:r>
          </w:p>
        </w:tc>
        <w:tc>
          <w:tcPr>
            <w:tcW w:w="2593" w:type="dxa"/>
          </w:tcPr>
          <w:p w:rsidR="009B04A6" w:rsidRPr="00841090" w:rsidRDefault="009B04A6" w:rsidP="00841090">
            <w:pPr>
              <w:spacing w:after="0"/>
              <w:rPr>
                <w:color w:val="7030A0"/>
                <w:sz w:val="18"/>
                <w:szCs w:val="18"/>
              </w:rPr>
            </w:pPr>
          </w:p>
        </w:tc>
        <w:tc>
          <w:tcPr>
            <w:tcW w:w="3330" w:type="dxa"/>
          </w:tcPr>
          <w:p w:rsidR="009B04A6" w:rsidRPr="00841090" w:rsidRDefault="009B04A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9B04A6" w:rsidRPr="00841090" w:rsidRDefault="009B04A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9B04A6" w:rsidRPr="00841090" w:rsidRDefault="009B04A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2A40CB" w:rsidRPr="00841090" w:rsidTr="00841090">
        <w:trPr>
          <w:trHeight w:val="224"/>
        </w:trPr>
        <w:tc>
          <w:tcPr>
            <w:tcW w:w="630" w:type="dxa"/>
          </w:tcPr>
          <w:p w:rsidR="002A40CB" w:rsidRPr="00841090" w:rsidRDefault="00584AFB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1936</w:t>
            </w:r>
          </w:p>
        </w:tc>
        <w:tc>
          <w:tcPr>
            <w:tcW w:w="2267" w:type="dxa"/>
          </w:tcPr>
          <w:p w:rsidR="002A40CB" w:rsidRPr="00841090" w:rsidRDefault="00B15ABF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000000"/>
                <w:sz w:val="18"/>
                <w:szCs w:val="18"/>
              </w:rPr>
              <w:t>(note: Exhibits were in the</w:t>
            </w:r>
            <w:r w:rsidR="009B04A6" w:rsidRPr="00841090">
              <w:rPr>
                <w:color w:val="000000"/>
                <w:sz w:val="18"/>
                <w:szCs w:val="18"/>
              </w:rPr>
              <w:t xml:space="preserve"> </w:t>
            </w:r>
            <w:r w:rsidRPr="00841090">
              <w:rPr>
                <w:color w:val="000000"/>
                <w:sz w:val="18"/>
                <w:szCs w:val="18"/>
              </w:rPr>
              <w:t>Mansion,  films</w:t>
            </w:r>
            <w:r w:rsidR="009B04A6" w:rsidRPr="00841090">
              <w:rPr>
                <w:color w:val="000000"/>
                <w:sz w:val="18"/>
                <w:szCs w:val="18"/>
              </w:rPr>
              <w:t xml:space="preserve"> and lectures</w:t>
            </w:r>
            <w:r w:rsidRPr="00841090">
              <w:rPr>
                <w:color w:val="000000"/>
                <w:sz w:val="18"/>
                <w:szCs w:val="18"/>
              </w:rPr>
              <w:t xml:space="preserve"> in the annex)</w:t>
            </w:r>
          </w:p>
        </w:tc>
        <w:tc>
          <w:tcPr>
            <w:tcW w:w="2593" w:type="dxa"/>
          </w:tcPr>
          <w:p w:rsidR="002A40CB" w:rsidRPr="00841090" w:rsidRDefault="00584AFB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Egypt artifacts in glass case</w:t>
            </w:r>
          </w:p>
        </w:tc>
        <w:tc>
          <w:tcPr>
            <w:tcW w:w="3330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2A40CB" w:rsidRPr="00841090" w:rsidTr="00841090">
        <w:tc>
          <w:tcPr>
            <w:tcW w:w="630" w:type="dxa"/>
          </w:tcPr>
          <w:p w:rsidR="002A40CB" w:rsidRPr="00841090" w:rsidRDefault="00584AFB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1950</w:t>
            </w:r>
          </w:p>
        </w:tc>
        <w:tc>
          <w:tcPr>
            <w:tcW w:w="2267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2A40CB" w:rsidRPr="00841090" w:rsidRDefault="00584AFB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Egypt exhibit</w:t>
            </w:r>
          </w:p>
        </w:tc>
        <w:tc>
          <w:tcPr>
            <w:tcW w:w="3330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2A40CB" w:rsidRPr="00841090" w:rsidTr="00841090">
        <w:trPr>
          <w:trHeight w:val="368"/>
        </w:trPr>
        <w:tc>
          <w:tcPr>
            <w:tcW w:w="630" w:type="dxa"/>
          </w:tcPr>
          <w:p w:rsidR="002A40CB" w:rsidRPr="00841090" w:rsidRDefault="00584AFB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1963</w:t>
            </w:r>
          </w:p>
        </w:tc>
        <w:tc>
          <w:tcPr>
            <w:tcW w:w="2267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2A40CB" w:rsidRPr="00841090" w:rsidRDefault="00584AFB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Eskimo Childrens’ Paintings</w:t>
            </w:r>
          </w:p>
        </w:tc>
        <w:tc>
          <w:tcPr>
            <w:tcW w:w="3330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2A40CB" w:rsidRPr="00841090" w:rsidTr="00841090">
        <w:tc>
          <w:tcPr>
            <w:tcW w:w="630" w:type="dxa"/>
          </w:tcPr>
          <w:p w:rsidR="002A40CB" w:rsidRPr="00841090" w:rsidRDefault="006C4CF1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1964</w:t>
            </w:r>
          </w:p>
        </w:tc>
        <w:tc>
          <w:tcPr>
            <w:tcW w:w="2267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2A40CB" w:rsidRPr="00841090" w:rsidRDefault="006C4CF1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MATCh Box I: The Algonquins;  House of Ancient Greece</w:t>
            </w:r>
          </w:p>
        </w:tc>
        <w:tc>
          <w:tcPr>
            <w:tcW w:w="2700" w:type="dxa"/>
          </w:tcPr>
          <w:p w:rsidR="002A40CB" w:rsidRPr="00841090" w:rsidRDefault="002A40CB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2A40CB" w:rsidRPr="00841090" w:rsidRDefault="00585C12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MATCh Box</w:t>
            </w:r>
            <w:r>
              <w:rPr>
                <w:sz w:val="18"/>
                <w:szCs w:val="18"/>
              </w:rPr>
              <w:t xml:space="preserve"> Kits Project</w:t>
            </w:r>
            <w:r w:rsidR="00412546">
              <w:rPr>
                <w:sz w:val="18"/>
                <w:szCs w:val="18"/>
              </w:rPr>
              <w:t xml:space="preserve"> I</w:t>
            </w: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1966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7030A0"/>
                <w:sz w:val="18"/>
                <w:szCs w:val="18"/>
              </w:rPr>
              <w:t>J</w:t>
            </w:r>
            <w:r w:rsidRPr="002E6D09">
              <w:rPr>
                <w:b/>
                <w:color w:val="7030A0"/>
                <w:sz w:val="18"/>
                <w:szCs w:val="18"/>
              </w:rPr>
              <w:t>a</w:t>
            </w:r>
            <w:r w:rsidRPr="00841090">
              <w:rPr>
                <w:color w:val="7030A0"/>
                <w:sz w:val="18"/>
                <w:szCs w:val="18"/>
              </w:rPr>
              <w:t>panese Tea House</w:t>
            </w: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 xml:space="preserve">MATCh Box II: Netsilik Eskimo, </w:t>
            </w:r>
            <w:r w:rsidRPr="00841090">
              <w:rPr>
                <w:color w:val="7030A0"/>
                <w:sz w:val="18"/>
                <w:szCs w:val="18"/>
              </w:rPr>
              <w:t xml:space="preserve">Japanese Family, </w:t>
            </w:r>
            <w:r w:rsidRPr="00841090">
              <w:rPr>
                <w:sz w:val="18"/>
                <w:szCs w:val="18"/>
              </w:rPr>
              <w:t>Medieval People</w:t>
            </w: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C5839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MATCh Box</w:t>
            </w:r>
            <w:r>
              <w:rPr>
                <w:sz w:val="18"/>
                <w:szCs w:val="18"/>
              </w:rPr>
              <w:t xml:space="preserve"> Kits Project II</w:t>
            </w: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1967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7030A0"/>
                <w:sz w:val="18"/>
                <w:szCs w:val="18"/>
              </w:rPr>
              <w:t>Japanese Home</w:t>
            </w: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00B050"/>
                <w:sz w:val="18"/>
                <w:szCs w:val="18"/>
              </w:rPr>
              <w:t>Algonquin Wigwam</w:t>
            </w: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Collections Project: cataloguing</w:t>
            </w: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2E6D09" w:rsidP="0084109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color w:val="7030A0"/>
                <w:sz w:val="18"/>
                <w:szCs w:val="18"/>
              </w:rPr>
            </w:pP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color w:val="00B050"/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Default="00F80DDC" w:rsidP="002E6D09">
            <w:pPr>
              <w:spacing w:after="0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K</w:t>
            </w:r>
            <w:r w:rsidR="002E6D09">
              <w:rPr>
                <w:color w:val="00B050"/>
                <w:sz w:val="18"/>
                <w:szCs w:val="18"/>
              </w:rPr>
              <w:t>ids</w:t>
            </w:r>
            <w:r>
              <w:rPr>
                <w:color w:val="00B050"/>
                <w:sz w:val="18"/>
                <w:szCs w:val="18"/>
              </w:rPr>
              <w:t>:</w:t>
            </w:r>
            <w:r w:rsidR="002E6D09">
              <w:rPr>
                <w:color w:val="00B050"/>
                <w:sz w:val="18"/>
                <w:szCs w:val="18"/>
              </w:rPr>
              <w:t xml:space="preserve"> 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="002E6D09" w:rsidRPr="00841090">
              <w:rPr>
                <w:color w:val="00B050"/>
                <w:sz w:val="18"/>
                <w:szCs w:val="18"/>
              </w:rPr>
              <w:t>Algonquin</w:t>
            </w:r>
            <w:r w:rsidR="002E6D09">
              <w:rPr>
                <w:color w:val="00B050"/>
                <w:sz w:val="18"/>
                <w:szCs w:val="18"/>
              </w:rPr>
              <w:t xml:space="preserve"> workshop in VC</w:t>
            </w:r>
          </w:p>
          <w:p w:rsidR="002E6D09" w:rsidRPr="00841090" w:rsidRDefault="00F80DDC" w:rsidP="002E6D09">
            <w:pPr>
              <w:spacing w:after="0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 xml:space="preserve">           </w:t>
            </w:r>
            <w:r w:rsidR="002E6D09" w:rsidRPr="00841090">
              <w:rPr>
                <w:color w:val="7030A0"/>
                <w:sz w:val="18"/>
                <w:szCs w:val="18"/>
              </w:rPr>
              <w:t>Japan</w:t>
            </w:r>
            <w:r w:rsidR="002E6D09">
              <w:rPr>
                <w:color w:val="7030A0"/>
                <w:sz w:val="18"/>
                <w:szCs w:val="18"/>
              </w:rPr>
              <w:t xml:space="preserve"> workshop in VC</w:t>
            </w: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rPr>
          <w:trHeight w:val="197"/>
        </w:trPr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1973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00B050"/>
                <w:sz w:val="18"/>
                <w:szCs w:val="18"/>
              </w:rPr>
              <w:t>Algonquin Home (outside?)</w:t>
            </w: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7030A0"/>
                <w:sz w:val="18"/>
                <w:szCs w:val="18"/>
              </w:rPr>
              <w:t>Japanese Boys’ Day Festival</w:t>
            </w: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1974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color w:val="7030A0"/>
                <w:sz w:val="18"/>
                <w:szCs w:val="18"/>
              </w:rPr>
            </w:pPr>
            <w:r w:rsidRPr="00841090">
              <w:rPr>
                <w:color w:val="7030A0"/>
                <w:sz w:val="18"/>
                <w:szCs w:val="18"/>
              </w:rPr>
              <w:t>Japanese Photo exhibit</w:t>
            </w:r>
          </w:p>
          <w:p w:rsidR="00412546" w:rsidRPr="00841090" w:rsidRDefault="00412546" w:rsidP="00841090">
            <w:pPr>
              <w:spacing w:after="0"/>
              <w:rPr>
                <w:color w:val="00B0F0"/>
                <w:sz w:val="18"/>
                <w:szCs w:val="18"/>
              </w:rPr>
            </w:pPr>
            <w:r w:rsidRPr="00841090">
              <w:rPr>
                <w:color w:val="00B0F0"/>
                <w:sz w:val="18"/>
                <w:szCs w:val="18"/>
              </w:rPr>
              <w:t>Lito the Shoeshine Boy</w:t>
            </w: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color w:val="00B050"/>
                <w:sz w:val="18"/>
                <w:szCs w:val="18"/>
              </w:rPr>
            </w:pPr>
            <w:r w:rsidRPr="00841090">
              <w:rPr>
                <w:color w:val="00B050"/>
                <w:sz w:val="18"/>
                <w:szCs w:val="18"/>
              </w:rPr>
              <w:t xml:space="preserve">Helen Attaquin: </w:t>
            </w:r>
            <w:r w:rsidRPr="00841090">
              <w:rPr>
                <w:i/>
                <w:color w:val="00B050"/>
                <w:sz w:val="18"/>
                <w:szCs w:val="18"/>
              </w:rPr>
              <w:t>Wampanoag Cookery</w:t>
            </w:r>
          </w:p>
          <w:p w:rsidR="00412546" w:rsidRPr="00841090" w:rsidRDefault="00412546" w:rsidP="00841090">
            <w:pPr>
              <w:spacing w:after="0"/>
              <w:rPr>
                <w:color w:val="00B050"/>
                <w:sz w:val="18"/>
                <w:szCs w:val="18"/>
              </w:rPr>
            </w:pPr>
            <w:r w:rsidRPr="00841090">
              <w:rPr>
                <w:color w:val="00B050"/>
                <w:sz w:val="18"/>
                <w:szCs w:val="18"/>
              </w:rPr>
              <w:t xml:space="preserve">J. Lester: </w:t>
            </w:r>
            <w:r w:rsidRPr="00841090">
              <w:rPr>
                <w:i/>
                <w:color w:val="00B050"/>
                <w:sz w:val="18"/>
                <w:szCs w:val="18"/>
              </w:rPr>
              <w:t>Indians Who Met the Pilgrims</w:t>
            </w:r>
          </w:p>
        </w:tc>
        <w:tc>
          <w:tcPr>
            <w:tcW w:w="2700" w:type="dxa"/>
          </w:tcPr>
          <w:p w:rsidR="00412546" w:rsidRDefault="00412546" w:rsidP="00841090">
            <w:pPr>
              <w:spacing w:after="0"/>
              <w:rPr>
                <w:color w:val="E36C0A"/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>Ethnic Discovery course, booklet</w:t>
            </w:r>
          </w:p>
          <w:p w:rsidR="002E6D09" w:rsidRPr="00841090" w:rsidRDefault="002E6D09" w:rsidP="002E6D09">
            <w:pPr>
              <w:spacing w:after="0"/>
              <w:rPr>
                <w:color w:val="E36C0A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Revised, enhanced  </w:t>
            </w:r>
            <w:r w:rsidRPr="00841090">
              <w:rPr>
                <w:color w:val="00B050"/>
                <w:sz w:val="18"/>
                <w:szCs w:val="18"/>
              </w:rPr>
              <w:t>N</w:t>
            </w:r>
            <w:r>
              <w:rPr>
                <w:color w:val="00B050"/>
                <w:sz w:val="18"/>
                <w:szCs w:val="18"/>
              </w:rPr>
              <w:t>orth American Indian materials and workshops in Resource Center</w:t>
            </w: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color w:val="00B050"/>
                <w:sz w:val="18"/>
                <w:szCs w:val="18"/>
              </w:rPr>
            </w:pPr>
            <w:r w:rsidRPr="00841090">
              <w:rPr>
                <w:color w:val="00B050"/>
                <w:sz w:val="18"/>
                <w:szCs w:val="18"/>
              </w:rPr>
              <w:t>Native American Intern Project</w:t>
            </w:r>
          </w:p>
          <w:p w:rsidR="00412546" w:rsidRPr="00841090" w:rsidRDefault="00412546" w:rsidP="00841090">
            <w:pPr>
              <w:spacing w:after="0"/>
              <w:rPr>
                <w:color w:val="E36C0A"/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>Ethnic Discovery Project</w:t>
            </w: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1975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7030A0"/>
                <w:sz w:val="18"/>
                <w:szCs w:val="18"/>
              </w:rPr>
              <w:t>Japanese Noodles</w:t>
            </w: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062AEB" w:rsidRDefault="00412546" w:rsidP="00841090">
            <w:pPr>
              <w:spacing w:after="0"/>
              <w:rPr>
                <w:color w:val="00B050"/>
                <w:sz w:val="18"/>
                <w:szCs w:val="18"/>
              </w:rPr>
            </w:pPr>
            <w:r w:rsidRPr="00062AEB">
              <w:rPr>
                <w:color w:val="00B050"/>
                <w:sz w:val="18"/>
                <w:szCs w:val="18"/>
              </w:rPr>
              <w:t>NEA Folk Arts</w:t>
            </w:r>
            <w:r w:rsidR="00062AEB" w:rsidRPr="00062AEB">
              <w:rPr>
                <w:color w:val="00B050"/>
                <w:sz w:val="18"/>
                <w:szCs w:val="18"/>
              </w:rPr>
              <w:t xml:space="preserve">: NA </w:t>
            </w:r>
            <w:r w:rsidR="00062AEB">
              <w:rPr>
                <w:color w:val="00B050"/>
                <w:sz w:val="18"/>
                <w:szCs w:val="18"/>
              </w:rPr>
              <w:t>artists</w:t>
            </w: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1976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0B67E2">
            <w:pPr>
              <w:spacing w:after="0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1</w:t>
            </w:r>
            <w:r w:rsidRPr="00110BF8">
              <w:rPr>
                <w:color w:val="7030A0"/>
                <w:sz w:val="18"/>
                <w:szCs w:val="18"/>
                <w:vertAlign w:val="superscript"/>
              </w:rPr>
              <w:t>st</w:t>
            </w:r>
            <w:r>
              <w:rPr>
                <w:color w:val="7030A0"/>
                <w:sz w:val="18"/>
                <w:szCs w:val="18"/>
              </w:rPr>
              <w:t xml:space="preserve"> of annual Japanese Girls’ Day,</w:t>
            </w:r>
            <w:r w:rsidR="00680A1F">
              <w:rPr>
                <w:color w:val="7030A0"/>
                <w:sz w:val="18"/>
                <w:szCs w:val="18"/>
              </w:rPr>
              <w:t xml:space="preserve"> Childrens’ Day,  Bono Odori </w:t>
            </w:r>
            <w:r>
              <w:rPr>
                <w:color w:val="7030A0"/>
                <w:sz w:val="18"/>
                <w:szCs w:val="18"/>
              </w:rPr>
              <w:t xml:space="preserve">and New Years </w:t>
            </w:r>
            <w:r w:rsidRPr="00841090">
              <w:rPr>
                <w:color w:val="7030A0"/>
                <w:sz w:val="18"/>
                <w:szCs w:val="18"/>
              </w:rPr>
              <w:t>Festival</w:t>
            </w:r>
            <w:r>
              <w:rPr>
                <w:color w:val="7030A0"/>
                <w:sz w:val="18"/>
                <w:szCs w:val="18"/>
              </w:rPr>
              <w:t>s</w:t>
            </w:r>
            <w:r w:rsidR="00680A1F">
              <w:rPr>
                <w:color w:val="7030A0"/>
                <w:sz w:val="18"/>
                <w:szCs w:val="18"/>
              </w:rPr>
              <w:t xml:space="preserve"> (of 30+)</w:t>
            </w: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7030A0"/>
                <w:sz w:val="18"/>
                <w:szCs w:val="18"/>
              </w:rPr>
              <w:t>Harvard East Asian</w:t>
            </w:r>
            <w:r w:rsidRPr="00841090">
              <w:rPr>
                <w:sz w:val="18"/>
                <w:szCs w:val="18"/>
              </w:rPr>
              <w:t xml:space="preserve"> </w:t>
            </w:r>
            <w:r w:rsidRPr="00841090">
              <w:rPr>
                <w:color w:val="C00000"/>
                <w:sz w:val="18"/>
                <w:szCs w:val="18"/>
              </w:rPr>
              <w:t>Project begins</w:t>
            </w: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1977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Explorations &amp; Teacher Courses:</w:t>
            </w:r>
          </w:p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C00000"/>
                <w:sz w:val="18"/>
                <w:szCs w:val="18"/>
              </w:rPr>
              <w:t>China</w:t>
            </w:r>
            <w:r w:rsidRPr="00841090">
              <w:rPr>
                <w:sz w:val="18"/>
                <w:szCs w:val="18"/>
              </w:rPr>
              <w:t xml:space="preserve">, </w:t>
            </w:r>
            <w:r w:rsidRPr="00841090">
              <w:rPr>
                <w:color w:val="7030A0"/>
                <w:sz w:val="18"/>
                <w:szCs w:val="18"/>
              </w:rPr>
              <w:t>Japan</w:t>
            </w:r>
            <w:r w:rsidRPr="00841090">
              <w:rPr>
                <w:sz w:val="18"/>
                <w:szCs w:val="18"/>
              </w:rPr>
              <w:t>,  Science</w:t>
            </w: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Explorations: Multi-year In-School and Teacher Ed courses</w:t>
            </w: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1978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412546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 xml:space="preserve">NEH </w:t>
            </w:r>
            <w:r w:rsidRPr="00841090">
              <w:rPr>
                <w:color w:val="E36C0A"/>
                <w:sz w:val="18"/>
                <w:szCs w:val="18"/>
              </w:rPr>
              <w:t>Traveling Library exhibits</w:t>
            </w:r>
            <w:r w:rsidRPr="00841090">
              <w:rPr>
                <w:sz w:val="18"/>
                <w:szCs w:val="18"/>
              </w:rPr>
              <w:t xml:space="preserve">: </w:t>
            </w:r>
            <w:r w:rsidRPr="00841090">
              <w:rPr>
                <w:color w:val="00B050"/>
                <w:sz w:val="18"/>
                <w:szCs w:val="18"/>
              </w:rPr>
              <w:t>NA,</w:t>
            </w:r>
            <w:r w:rsidRPr="00841090">
              <w:rPr>
                <w:sz w:val="18"/>
                <w:szCs w:val="18"/>
              </w:rPr>
              <w:t xml:space="preserve"> </w:t>
            </w:r>
            <w:r w:rsidRPr="00841090">
              <w:rPr>
                <w:color w:val="00B0F0"/>
                <w:sz w:val="18"/>
                <w:szCs w:val="18"/>
              </w:rPr>
              <w:t>PR,</w:t>
            </w:r>
            <w:r w:rsidRPr="00841090">
              <w:rPr>
                <w:sz w:val="18"/>
                <w:szCs w:val="18"/>
              </w:rPr>
              <w:t xml:space="preserve"> </w:t>
            </w:r>
            <w:r w:rsidRPr="00841090">
              <w:rPr>
                <w:color w:val="C00000"/>
                <w:sz w:val="18"/>
                <w:szCs w:val="18"/>
              </w:rPr>
              <w:t>Chinese</w:t>
            </w:r>
            <w:r w:rsidRPr="00841090">
              <w:rPr>
                <w:sz w:val="18"/>
                <w:szCs w:val="18"/>
              </w:rPr>
              <w:t>, Irish &amp; local</w:t>
            </w:r>
            <w:r w:rsidR="006508E7">
              <w:rPr>
                <w:sz w:val="18"/>
                <w:szCs w:val="18"/>
              </w:rPr>
              <w:t>*</w:t>
            </w:r>
          </w:p>
          <w:p w:rsidR="006508E7" w:rsidRPr="00841090" w:rsidRDefault="006508E7" w:rsidP="0084109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*diff ethnicity in ea library</w:t>
            </w: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b/>
                <w:i/>
                <w:sz w:val="18"/>
                <w:szCs w:val="18"/>
              </w:rPr>
            </w:pPr>
            <w:r w:rsidRPr="00841090">
              <w:rPr>
                <w:b/>
                <w:i/>
                <w:sz w:val="18"/>
                <w:szCs w:val="18"/>
              </w:rPr>
              <w:t>Museum at Wharf</w:t>
            </w: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rPr>
          <w:trHeight w:val="143"/>
        </w:trPr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1979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color w:val="E36C0A"/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>Meeting Ground:</w:t>
            </w:r>
          </w:p>
          <w:p w:rsidR="00412546" w:rsidRPr="0016461F" w:rsidRDefault="00412546" w:rsidP="00841090">
            <w:pPr>
              <w:spacing w:after="0"/>
              <w:rPr>
                <w:i/>
                <w:sz w:val="18"/>
                <w:szCs w:val="18"/>
              </w:rPr>
            </w:pPr>
            <w:r w:rsidRPr="00841090">
              <w:rPr>
                <w:color w:val="00B0F0"/>
                <w:sz w:val="18"/>
                <w:szCs w:val="18"/>
              </w:rPr>
              <w:t xml:space="preserve">    </w:t>
            </w:r>
            <w:r w:rsidR="00F72013">
              <w:rPr>
                <w:i/>
                <w:color w:val="00B0F0"/>
                <w:sz w:val="18"/>
                <w:szCs w:val="18"/>
              </w:rPr>
              <w:t>Puerto Rican,</w:t>
            </w:r>
            <w:r w:rsidRPr="0016461F">
              <w:rPr>
                <w:i/>
                <w:sz w:val="18"/>
                <w:szCs w:val="18"/>
              </w:rPr>
              <w:t xml:space="preserve">  </w:t>
            </w:r>
            <w:r w:rsidR="00F72013">
              <w:rPr>
                <w:i/>
                <w:color w:val="0070C0"/>
                <w:sz w:val="18"/>
                <w:szCs w:val="18"/>
              </w:rPr>
              <w:t>West Indian</w:t>
            </w:r>
            <w:r w:rsidRPr="0016461F">
              <w:rPr>
                <w:i/>
                <w:color w:val="0070C0"/>
                <w:sz w:val="18"/>
                <w:szCs w:val="18"/>
              </w:rPr>
              <w:t xml:space="preserve">, </w:t>
            </w:r>
            <w:r w:rsidRPr="0016461F">
              <w:rPr>
                <w:i/>
                <w:sz w:val="18"/>
                <w:szCs w:val="18"/>
              </w:rPr>
              <w:t>Irish</w:t>
            </w:r>
            <w:r w:rsidR="006508E7">
              <w:rPr>
                <w:i/>
                <w:sz w:val="18"/>
                <w:szCs w:val="18"/>
              </w:rPr>
              <w:t>-Am</w:t>
            </w:r>
            <w:r w:rsidRPr="0016461F">
              <w:rPr>
                <w:i/>
                <w:sz w:val="18"/>
                <w:szCs w:val="18"/>
              </w:rPr>
              <w:t>, Ital</w:t>
            </w:r>
            <w:r w:rsidR="006508E7">
              <w:rPr>
                <w:i/>
                <w:sz w:val="18"/>
                <w:szCs w:val="18"/>
              </w:rPr>
              <w:t>-Am</w:t>
            </w:r>
          </w:p>
          <w:p w:rsidR="00412546" w:rsidRPr="00841090" w:rsidRDefault="00412546" w:rsidP="00841090">
            <w:pPr>
              <w:spacing w:after="0"/>
              <w:rPr>
                <w:color w:val="00B050"/>
                <w:sz w:val="18"/>
                <w:szCs w:val="18"/>
              </w:rPr>
            </w:pPr>
            <w:r w:rsidRPr="00841090">
              <w:rPr>
                <w:color w:val="00B050"/>
                <w:sz w:val="18"/>
                <w:szCs w:val="18"/>
              </w:rPr>
              <w:t>We’re Still Here</w:t>
            </w: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 xml:space="preserve">NEH </w:t>
            </w:r>
            <w:r w:rsidRPr="00841090">
              <w:rPr>
                <w:color w:val="E36C0A"/>
                <w:sz w:val="18"/>
                <w:szCs w:val="18"/>
              </w:rPr>
              <w:t>Library exhibits now in RC</w:t>
            </w:r>
            <w:r w:rsidRPr="00841090">
              <w:rPr>
                <w:sz w:val="18"/>
                <w:szCs w:val="18"/>
              </w:rPr>
              <w:t xml:space="preserve">: </w:t>
            </w:r>
          </w:p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00B050"/>
                <w:sz w:val="18"/>
                <w:szCs w:val="18"/>
              </w:rPr>
              <w:t>NA,</w:t>
            </w:r>
            <w:r w:rsidRPr="00841090">
              <w:rPr>
                <w:sz w:val="18"/>
                <w:szCs w:val="18"/>
              </w:rPr>
              <w:t xml:space="preserve"> </w:t>
            </w:r>
            <w:r w:rsidRPr="00841090">
              <w:rPr>
                <w:color w:val="00B0F0"/>
                <w:sz w:val="18"/>
                <w:szCs w:val="18"/>
              </w:rPr>
              <w:t>PR,</w:t>
            </w:r>
            <w:r w:rsidRPr="00841090">
              <w:rPr>
                <w:sz w:val="18"/>
                <w:szCs w:val="18"/>
              </w:rPr>
              <w:t xml:space="preserve"> </w:t>
            </w:r>
            <w:r w:rsidRPr="00841090">
              <w:rPr>
                <w:color w:val="C00000"/>
                <w:sz w:val="18"/>
                <w:szCs w:val="18"/>
              </w:rPr>
              <w:t>Chinese</w:t>
            </w:r>
            <w:r w:rsidRPr="00841090">
              <w:rPr>
                <w:sz w:val="18"/>
                <w:szCs w:val="18"/>
              </w:rPr>
              <w:t>, Irish &amp; local</w:t>
            </w: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C00000"/>
                <w:sz w:val="18"/>
                <w:szCs w:val="18"/>
              </w:rPr>
              <w:t>1</w:t>
            </w:r>
            <w:r w:rsidRPr="00841090">
              <w:rPr>
                <w:color w:val="C00000"/>
                <w:sz w:val="18"/>
                <w:szCs w:val="18"/>
                <w:vertAlign w:val="superscript"/>
              </w:rPr>
              <w:t>st</w:t>
            </w:r>
            <w:r w:rsidRPr="00841090"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</w:rPr>
              <w:t xml:space="preserve"> of 30 + annual </w:t>
            </w:r>
            <w:r w:rsidRPr="00841090">
              <w:rPr>
                <w:color w:val="C00000"/>
                <w:sz w:val="18"/>
                <w:szCs w:val="18"/>
              </w:rPr>
              <w:t>Dragonboat festival</w:t>
            </w:r>
            <w:r>
              <w:rPr>
                <w:color w:val="C00000"/>
                <w:sz w:val="18"/>
                <w:szCs w:val="18"/>
              </w:rPr>
              <w:t>s</w:t>
            </w: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C00000"/>
                <w:sz w:val="18"/>
                <w:szCs w:val="18"/>
              </w:rPr>
              <w:t>Annual Dragonboat festival begins</w:t>
            </w:r>
            <w:r>
              <w:rPr>
                <w:color w:val="C00000"/>
                <w:sz w:val="18"/>
                <w:szCs w:val="18"/>
              </w:rPr>
              <w:t xml:space="preserve"> with outside multi-source funding </w:t>
            </w: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1980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7030A0"/>
                <w:sz w:val="18"/>
                <w:szCs w:val="18"/>
              </w:rPr>
              <w:t>Japanese Kyo No Machiya</w:t>
            </w: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0B67E2">
            <w:pPr>
              <w:spacing w:after="0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</w:t>
            </w:r>
            <w:r w:rsidRPr="000B67E2">
              <w:rPr>
                <w:color w:val="00B050"/>
                <w:sz w:val="18"/>
                <w:szCs w:val="18"/>
                <w:vertAlign w:val="superscript"/>
              </w:rPr>
              <w:t>st</w:t>
            </w:r>
            <w:r>
              <w:rPr>
                <w:color w:val="00B050"/>
                <w:sz w:val="18"/>
                <w:szCs w:val="18"/>
              </w:rPr>
              <w:t xml:space="preserve">  of 25+ annual </w:t>
            </w:r>
            <w:r w:rsidRPr="00841090">
              <w:rPr>
                <w:color w:val="00B050"/>
                <w:sz w:val="18"/>
                <w:szCs w:val="18"/>
              </w:rPr>
              <w:t>Native American</w:t>
            </w:r>
            <w:r>
              <w:rPr>
                <w:color w:val="00B050"/>
                <w:sz w:val="18"/>
                <w:szCs w:val="18"/>
              </w:rPr>
              <w:t xml:space="preserve"> Day museum-wide event</w:t>
            </w: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rPr>
          <w:trHeight w:val="161"/>
        </w:trPr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1983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412546" w:rsidRPr="00841090" w:rsidRDefault="00412546" w:rsidP="004F0432">
            <w:pPr>
              <w:spacing w:after="0"/>
              <w:rPr>
                <w:color w:val="0070C0"/>
                <w:sz w:val="18"/>
                <w:szCs w:val="18"/>
              </w:rPr>
            </w:pPr>
            <w:r w:rsidRPr="00841090">
              <w:rPr>
                <w:color w:val="0070C0"/>
                <w:sz w:val="18"/>
                <w:szCs w:val="18"/>
              </w:rPr>
              <w:t>Resource Center: Black Dolls</w:t>
            </w:r>
            <w:r>
              <w:rPr>
                <w:color w:val="0070C0"/>
                <w:sz w:val="18"/>
                <w:szCs w:val="18"/>
              </w:rPr>
              <w:t>, Lithographs of South End</w:t>
            </w: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Default="00412546" w:rsidP="000B67E2">
            <w:p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</w:t>
            </w:r>
            <w:r w:rsidRPr="0078788A">
              <w:rPr>
                <w:color w:val="0070C0"/>
                <w:sz w:val="18"/>
                <w:szCs w:val="18"/>
                <w:vertAlign w:val="superscript"/>
              </w:rPr>
              <w:t>st</w:t>
            </w:r>
            <w:r>
              <w:rPr>
                <w:color w:val="0070C0"/>
                <w:sz w:val="18"/>
                <w:szCs w:val="18"/>
                <w:vertAlign w:val="superscript"/>
              </w:rPr>
              <w:t xml:space="preserve">  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Pr="0078788A">
              <w:rPr>
                <w:color w:val="0070C0"/>
                <w:sz w:val="18"/>
                <w:szCs w:val="18"/>
              </w:rPr>
              <w:t>Comprehensive Black History Month:</w:t>
            </w:r>
            <w:r>
              <w:rPr>
                <w:color w:val="0070C0"/>
                <w:sz w:val="18"/>
                <w:szCs w:val="18"/>
              </w:rPr>
              <w:t xml:space="preserve">  </w:t>
            </w:r>
            <w:r w:rsidRPr="0078788A">
              <w:rPr>
                <w:color w:val="0070C0"/>
                <w:sz w:val="18"/>
                <w:szCs w:val="18"/>
              </w:rPr>
              <w:t xml:space="preserve"> exhibits, programs, </w:t>
            </w:r>
            <w:r w:rsidRPr="0078788A">
              <w:rPr>
                <w:color w:val="0070C0"/>
                <w:sz w:val="18"/>
                <w:szCs w:val="18"/>
              </w:rPr>
              <w:lastRenderedPageBreak/>
              <w:t>films, speakers, workshops</w:t>
            </w:r>
            <w:r>
              <w:rPr>
                <w:color w:val="0070C0"/>
                <w:sz w:val="18"/>
                <w:szCs w:val="18"/>
              </w:rPr>
              <w:t xml:space="preserve">.  </w:t>
            </w:r>
          </w:p>
          <w:p w:rsidR="00412546" w:rsidRPr="0078788A" w:rsidRDefault="00412546" w:rsidP="00EE546D">
            <w:pPr>
              <w:spacing w:after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Repeated annually, 30+, reduced.  </w:t>
            </w: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lastRenderedPageBreak/>
              <w:t>1984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color w:val="7030A0"/>
                <w:sz w:val="18"/>
                <w:szCs w:val="18"/>
              </w:rPr>
            </w:pPr>
            <w:r w:rsidRPr="00841090">
              <w:rPr>
                <w:color w:val="7030A0"/>
                <w:sz w:val="18"/>
                <w:szCs w:val="18"/>
              </w:rPr>
              <w:t>Japan Intro exhibit</w:t>
            </w:r>
          </w:p>
          <w:p w:rsidR="00412546" w:rsidRPr="00841090" w:rsidRDefault="00412546" w:rsidP="00841090">
            <w:pPr>
              <w:spacing w:after="0"/>
              <w:rPr>
                <w:color w:val="0070C0"/>
                <w:sz w:val="18"/>
                <w:szCs w:val="18"/>
              </w:rPr>
            </w:pPr>
            <w:r w:rsidRPr="00841090">
              <w:rPr>
                <w:color w:val="0070C0"/>
                <w:sz w:val="18"/>
                <w:szCs w:val="18"/>
              </w:rPr>
              <w:t>Is It Africa?</w:t>
            </w:r>
          </w:p>
          <w:p w:rsidR="00412546" w:rsidRPr="00841090" w:rsidRDefault="00412546" w:rsidP="00841090">
            <w:pPr>
              <w:spacing w:after="0"/>
              <w:rPr>
                <w:color w:val="E36C0A"/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>UNICEF Photos</w:t>
            </w: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color w:val="0070C0"/>
                <w:sz w:val="18"/>
                <w:szCs w:val="18"/>
              </w:rPr>
            </w:pPr>
          </w:p>
        </w:tc>
        <w:tc>
          <w:tcPr>
            <w:tcW w:w="3330" w:type="dxa"/>
          </w:tcPr>
          <w:p w:rsidR="00F36C5B" w:rsidRPr="00F36C5B" w:rsidRDefault="00F36C5B" w:rsidP="00F36C5B">
            <w:pPr>
              <w:rPr>
                <w:color w:val="7030A0"/>
                <w:sz w:val="18"/>
                <w:szCs w:val="18"/>
              </w:rPr>
            </w:pPr>
            <w:r w:rsidRPr="00F36C5B">
              <w:rPr>
                <w:color w:val="7030A0"/>
                <w:sz w:val="18"/>
                <w:szCs w:val="18"/>
              </w:rPr>
              <w:t>US Japan Friendship Commission</w:t>
            </w:r>
            <w:proofErr w:type="gramStart"/>
            <w:r w:rsidRPr="00F36C5B">
              <w:rPr>
                <w:color w:val="7030A0"/>
                <w:sz w:val="18"/>
                <w:szCs w:val="18"/>
              </w:rPr>
              <w:t>,  Develop</w:t>
            </w:r>
            <w:proofErr w:type="gramEnd"/>
            <w:r w:rsidRPr="00F36C5B">
              <w:rPr>
                <w:color w:val="7030A0"/>
                <w:sz w:val="18"/>
                <w:szCs w:val="18"/>
              </w:rPr>
              <w:t xml:space="preserve"> kits for national distribution.</w:t>
            </w:r>
          </w:p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F36C5B" w:rsidRPr="00F36C5B" w:rsidRDefault="00F36C5B" w:rsidP="00F36C5B">
            <w:pPr>
              <w:rPr>
                <w:color w:val="7030A0"/>
                <w:sz w:val="18"/>
                <w:szCs w:val="18"/>
              </w:rPr>
            </w:pPr>
            <w:r w:rsidRPr="00F36C5B">
              <w:rPr>
                <w:color w:val="7030A0"/>
                <w:sz w:val="18"/>
                <w:szCs w:val="18"/>
              </w:rPr>
              <w:t>US Japan Friend</w:t>
            </w:r>
            <w:r>
              <w:rPr>
                <w:color w:val="7030A0"/>
                <w:sz w:val="18"/>
                <w:szCs w:val="18"/>
              </w:rPr>
              <w:t>ship Commission</w:t>
            </w:r>
            <w:proofErr w:type="gramStart"/>
            <w:r>
              <w:rPr>
                <w:color w:val="7030A0"/>
                <w:sz w:val="18"/>
                <w:szCs w:val="18"/>
              </w:rPr>
              <w:t>,  funds</w:t>
            </w:r>
            <w:proofErr w:type="gramEnd"/>
            <w:r>
              <w:rPr>
                <w:color w:val="7030A0"/>
                <w:sz w:val="18"/>
                <w:szCs w:val="18"/>
              </w:rPr>
              <w:t xml:space="preserve">  K</w:t>
            </w:r>
            <w:r w:rsidRPr="00F36C5B">
              <w:rPr>
                <w:color w:val="7030A0"/>
                <w:sz w:val="18"/>
                <w:szCs w:val="18"/>
              </w:rPr>
              <w:t>its for national distribution.</w:t>
            </w:r>
          </w:p>
          <w:p w:rsidR="00F36C5B" w:rsidRDefault="00F36C5B" w:rsidP="00F36C5B"/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1985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>Folk Arts: Hands On Traditions</w:t>
            </w: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color w:val="C00000"/>
                <w:sz w:val="18"/>
                <w:szCs w:val="18"/>
              </w:rPr>
            </w:pPr>
            <w:r w:rsidRPr="00841090">
              <w:rPr>
                <w:color w:val="C00000"/>
                <w:sz w:val="18"/>
                <w:szCs w:val="18"/>
              </w:rPr>
              <w:t xml:space="preserve">Swartz, Srulowitz, Hanson: </w:t>
            </w:r>
            <w:r w:rsidRPr="00841090">
              <w:rPr>
                <w:i/>
                <w:color w:val="C00000"/>
                <w:sz w:val="18"/>
                <w:szCs w:val="18"/>
              </w:rPr>
              <w:t>A Visit to Chinatown</w:t>
            </w: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1986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C00000"/>
                <w:sz w:val="18"/>
                <w:szCs w:val="18"/>
              </w:rPr>
              <w:t>Chinese Market</w:t>
            </w: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 xml:space="preserve">Multicultural Initiative begins, incl </w:t>
            </w:r>
            <w:r w:rsidRPr="00841090">
              <w:rPr>
                <w:color w:val="00B0F0"/>
                <w:sz w:val="18"/>
                <w:szCs w:val="18"/>
              </w:rPr>
              <w:t>New Directions</w:t>
            </w:r>
            <w:r w:rsidRPr="00841090">
              <w:rPr>
                <w:color w:val="E36C0A"/>
                <w:sz w:val="18"/>
                <w:szCs w:val="18"/>
              </w:rPr>
              <w:t xml:space="preserve"> for Collections</w:t>
            </w: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1987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7030A0"/>
                <w:sz w:val="18"/>
                <w:szCs w:val="18"/>
              </w:rPr>
              <w:t>Miss Kyoto on exhibit</w:t>
            </w: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00B050"/>
                <w:sz w:val="18"/>
                <w:szCs w:val="18"/>
              </w:rPr>
              <w:t>J. Lester: We’re Still Here</w:t>
            </w: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1988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color w:val="00B0F0"/>
                <w:sz w:val="18"/>
                <w:szCs w:val="18"/>
              </w:rPr>
            </w:pPr>
            <w:r w:rsidRPr="00841090">
              <w:rPr>
                <w:color w:val="00B0F0"/>
                <w:sz w:val="18"/>
                <w:szCs w:val="18"/>
              </w:rPr>
              <w:t>Bodega</w:t>
            </w:r>
          </w:p>
          <w:p w:rsidR="00412546" w:rsidRPr="00841090" w:rsidRDefault="00412546" w:rsidP="00841090">
            <w:pPr>
              <w:spacing w:after="0"/>
              <w:rPr>
                <w:color w:val="E36C0A"/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>Celebrations</w:t>
            </w:r>
          </w:p>
          <w:p w:rsidR="00412546" w:rsidRPr="00841090" w:rsidRDefault="00412546" w:rsidP="00841090">
            <w:pPr>
              <w:spacing w:after="0"/>
              <w:rPr>
                <w:color w:val="7030A0"/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 xml:space="preserve"> </w:t>
            </w:r>
            <w:r w:rsidRPr="00841090">
              <w:rPr>
                <w:color w:val="7030A0"/>
                <w:sz w:val="18"/>
                <w:szCs w:val="18"/>
              </w:rPr>
              <w:t>Hiroshima No Pika</w:t>
            </w:r>
          </w:p>
          <w:p w:rsidR="00CC6080" w:rsidRPr="00841090" w:rsidRDefault="00CC6080" w:rsidP="00CC608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 xml:space="preserve">From Time to Time:  </w:t>
            </w:r>
            <w:r w:rsidRPr="00CC6080">
              <w:rPr>
                <w:i/>
                <w:sz w:val="18"/>
                <w:szCs w:val="18"/>
              </w:rPr>
              <w:t xml:space="preserve">Irish,    </w:t>
            </w:r>
            <w:r w:rsidRPr="00841090">
              <w:rPr>
                <w:sz w:val="18"/>
                <w:szCs w:val="18"/>
              </w:rPr>
              <w:t>Letters from Moscow</w:t>
            </w:r>
          </w:p>
          <w:p w:rsidR="00CC6080" w:rsidRPr="00841090" w:rsidRDefault="00CC6080" w:rsidP="00CC6080">
            <w:pPr>
              <w:spacing w:after="0"/>
              <w:rPr>
                <w:color w:val="C00000"/>
                <w:sz w:val="18"/>
                <w:szCs w:val="18"/>
              </w:rPr>
            </w:pPr>
            <w:r w:rsidRPr="00841090">
              <w:rPr>
                <w:color w:val="C00000"/>
                <w:sz w:val="18"/>
                <w:szCs w:val="18"/>
              </w:rPr>
              <w:t>Chinese Childrens’ Art</w:t>
            </w:r>
          </w:p>
          <w:p w:rsidR="00412546" w:rsidRPr="00841090" w:rsidRDefault="00CC6080" w:rsidP="00CC608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>Families</w:t>
            </w: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color w:val="E36C0A"/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>Multilingual bathroom doors</w:t>
            </w: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2B6839">
            <w:pPr>
              <w:spacing w:after="0"/>
              <w:rPr>
                <w:color w:val="E36C0A"/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>Celebrations</w:t>
            </w:r>
            <w:r>
              <w:rPr>
                <w:color w:val="E36C0A"/>
                <w:sz w:val="18"/>
                <w:szCs w:val="18"/>
              </w:rPr>
              <w:t xml:space="preserve"> programs  Nov-Jan</w:t>
            </w:r>
          </w:p>
          <w:p w:rsidR="00412546" w:rsidRDefault="00412546" w:rsidP="00841090">
            <w:pPr>
              <w:spacing w:after="0"/>
              <w:rPr>
                <w:color w:val="00B0F0"/>
                <w:sz w:val="18"/>
                <w:szCs w:val="18"/>
              </w:rPr>
            </w:pPr>
            <w:r w:rsidRPr="0089461E">
              <w:rPr>
                <w:sz w:val="18"/>
                <w:szCs w:val="18"/>
              </w:rPr>
              <w:t>Diwali</w:t>
            </w:r>
            <w:r>
              <w:rPr>
                <w:color w:val="E36C0A"/>
                <w:sz w:val="18"/>
                <w:szCs w:val="18"/>
              </w:rPr>
              <w:t xml:space="preserve">, </w:t>
            </w:r>
            <w:r w:rsidRPr="0089461E">
              <w:rPr>
                <w:sz w:val="18"/>
                <w:szCs w:val="18"/>
              </w:rPr>
              <w:t>Hannakuh</w:t>
            </w:r>
            <w:r>
              <w:rPr>
                <w:color w:val="E36C0A"/>
                <w:sz w:val="18"/>
                <w:szCs w:val="18"/>
              </w:rPr>
              <w:t xml:space="preserve">, </w:t>
            </w:r>
            <w:r w:rsidRPr="009169F3">
              <w:rPr>
                <w:color w:val="0070C0"/>
                <w:sz w:val="18"/>
                <w:szCs w:val="18"/>
              </w:rPr>
              <w:t>Kwanza</w:t>
            </w:r>
            <w:r>
              <w:rPr>
                <w:color w:val="E36C0A"/>
                <w:sz w:val="18"/>
                <w:szCs w:val="18"/>
              </w:rPr>
              <w:t xml:space="preserve">, </w:t>
            </w:r>
            <w:r w:rsidRPr="0089461E">
              <w:rPr>
                <w:sz w:val="18"/>
                <w:szCs w:val="18"/>
              </w:rPr>
              <w:t>Christmas</w:t>
            </w:r>
            <w:r>
              <w:rPr>
                <w:color w:val="E36C0A"/>
                <w:sz w:val="18"/>
                <w:szCs w:val="18"/>
              </w:rPr>
              <w:t xml:space="preserve">,  </w:t>
            </w:r>
            <w:r w:rsidRPr="0089461E">
              <w:rPr>
                <w:color w:val="00B0F0"/>
                <w:sz w:val="18"/>
                <w:szCs w:val="18"/>
              </w:rPr>
              <w:t>Three Kings Day</w:t>
            </w:r>
          </w:p>
          <w:p w:rsidR="00F72013" w:rsidRPr="00AC7EBA" w:rsidRDefault="00F72013" w:rsidP="00F72013">
            <w:pPr>
              <w:spacing w:after="0"/>
              <w:rPr>
                <w:color w:val="7030A0"/>
                <w:sz w:val="16"/>
                <w:szCs w:val="16"/>
              </w:rPr>
            </w:pPr>
            <w:r w:rsidRPr="00841090">
              <w:rPr>
                <w:color w:val="7030A0"/>
                <w:sz w:val="18"/>
                <w:szCs w:val="18"/>
              </w:rPr>
              <w:t>Hiroshima</w:t>
            </w:r>
            <w:r>
              <w:rPr>
                <w:color w:val="7030A0"/>
                <w:sz w:val="18"/>
                <w:szCs w:val="18"/>
              </w:rPr>
              <w:t xml:space="preserve">:  </w:t>
            </w:r>
            <w:r w:rsidRPr="00AC7EBA">
              <w:rPr>
                <w:color w:val="7030A0"/>
                <w:sz w:val="16"/>
                <w:szCs w:val="16"/>
              </w:rPr>
              <w:t xml:space="preserve">Teaching about War and </w:t>
            </w:r>
            <w:r>
              <w:rPr>
                <w:color w:val="7030A0"/>
                <w:sz w:val="16"/>
                <w:szCs w:val="16"/>
              </w:rPr>
              <w:t xml:space="preserve">  </w:t>
            </w:r>
            <w:r w:rsidRPr="00AC7EBA">
              <w:rPr>
                <w:color w:val="7030A0"/>
                <w:sz w:val="16"/>
                <w:szCs w:val="16"/>
              </w:rPr>
              <w:t>Peace in the Classroom</w:t>
            </w:r>
          </w:p>
          <w:p w:rsidR="00F72013" w:rsidRPr="0089461E" w:rsidRDefault="00F72013" w:rsidP="00841090">
            <w:pPr>
              <w:spacing w:after="0"/>
              <w:rPr>
                <w:color w:val="E36C0A"/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1989</w:t>
            </w:r>
          </w:p>
        </w:tc>
        <w:tc>
          <w:tcPr>
            <w:tcW w:w="2267" w:type="dxa"/>
          </w:tcPr>
          <w:p w:rsidR="00CC608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 xml:space="preserve">From Time to Time: </w:t>
            </w:r>
            <w:r w:rsidR="00F72013">
              <w:rPr>
                <w:i/>
                <w:sz w:val="16"/>
                <w:szCs w:val="16"/>
              </w:rPr>
              <w:t xml:space="preserve"> </w:t>
            </w:r>
            <w:r w:rsidRPr="00F72013">
              <w:rPr>
                <w:i/>
                <w:sz w:val="16"/>
                <w:szCs w:val="16"/>
              </w:rPr>
              <w:t>Jewish</w:t>
            </w:r>
            <w:r w:rsidRPr="00F72013">
              <w:rPr>
                <w:i/>
                <w:color w:val="0070C0"/>
                <w:sz w:val="16"/>
                <w:szCs w:val="16"/>
              </w:rPr>
              <w:t>, AfAm</w:t>
            </w:r>
            <w:r w:rsidRPr="00F72013">
              <w:rPr>
                <w:i/>
                <w:sz w:val="16"/>
                <w:szCs w:val="16"/>
              </w:rPr>
              <w:t>, Cambodian</w:t>
            </w:r>
            <w:r w:rsidRPr="00CC6080">
              <w:rPr>
                <w:i/>
                <w:sz w:val="18"/>
                <w:szCs w:val="18"/>
              </w:rPr>
              <w:t xml:space="preserve">; </w:t>
            </w:r>
          </w:p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Letters from Moscow</w:t>
            </w:r>
          </w:p>
          <w:p w:rsidR="00412546" w:rsidRPr="00841090" w:rsidRDefault="00412546" w:rsidP="00841090">
            <w:pPr>
              <w:spacing w:after="0"/>
              <w:rPr>
                <w:color w:val="C00000"/>
                <w:sz w:val="18"/>
                <w:szCs w:val="18"/>
              </w:rPr>
            </w:pPr>
            <w:r w:rsidRPr="00841090">
              <w:rPr>
                <w:color w:val="C00000"/>
                <w:sz w:val="18"/>
                <w:szCs w:val="18"/>
              </w:rPr>
              <w:t>Chinese Childrens’ Art</w:t>
            </w:r>
          </w:p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>Families</w:t>
            </w: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 xml:space="preserve">Jenness:  </w:t>
            </w:r>
            <w:r w:rsidRPr="00841090">
              <w:rPr>
                <w:i/>
                <w:color w:val="E36C0A"/>
                <w:sz w:val="18"/>
                <w:szCs w:val="18"/>
              </w:rPr>
              <w:t>Families</w:t>
            </w:r>
          </w:p>
        </w:tc>
        <w:tc>
          <w:tcPr>
            <w:tcW w:w="2700" w:type="dxa"/>
          </w:tcPr>
          <w:p w:rsidR="00412546" w:rsidRDefault="00412546" w:rsidP="00841090">
            <w:pPr>
              <w:spacing w:after="0"/>
              <w:rPr>
                <w:color w:val="E36C0A"/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>From Time to Time: interactive theater programs</w:t>
            </w:r>
          </w:p>
          <w:p w:rsidR="0016461F" w:rsidRPr="0016461F" w:rsidRDefault="0016461F" w:rsidP="00841090">
            <w:pPr>
              <w:spacing w:after="0"/>
              <w:rPr>
                <w:sz w:val="18"/>
                <w:szCs w:val="18"/>
              </w:rPr>
            </w:pPr>
            <w:r w:rsidRPr="0016461F">
              <w:rPr>
                <w:sz w:val="18"/>
                <w:szCs w:val="18"/>
              </w:rPr>
              <w:t>Southeast Asian Event</w:t>
            </w: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1990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color w:val="E36C0A"/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>The Kids Bridge:</w:t>
            </w:r>
          </w:p>
          <w:p w:rsidR="00412546" w:rsidRPr="0016461F" w:rsidRDefault="00412546" w:rsidP="00841090">
            <w:pPr>
              <w:spacing w:after="0"/>
              <w:rPr>
                <w:i/>
                <w:sz w:val="18"/>
                <w:szCs w:val="18"/>
              </w:rPr>
            </w:pPr>
            <w:r w:rsidRPr="0016461F">
              <w:rPr>
                <w:i/>
                <w:color w:val="0070C0"/>
                <w:sz w:val="18"/>
                <w:szCs w:val="18"/>
              </w:rPr>
              <w:t>Af Am</w:t>
            </w:r>
            <w:r w:rsidRPr="0016461F">
              <w:rPr>
                <w:i/>
                <w:sz w:val="18"/>
                <w:szCs w:val="18"/>
              </w:rPr>
              <w:t xml:space="preserve">, </w:t>
            </w:r>
            <w:r w:rsidRPr="0016461F">
              <w:rPr>
                <w:i/>
                <w:color w:val="00B0F0"/>
                <w:sz w:val="18"/>
                <w:szCs w:val="18"/>
              </w:rPr>
              <w:t>Latino</w:t>
            </w:r>
            <w:r w:rsidRPr="0016461F">
              <w:rPr>
                <w:i/>
                <w:sz w:val="18"/>
                <w:szCs w:val="18"/>
              </w:rPr>
              <w:t>, Cambodian, Irish</w:t>
            </w: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1991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color w:val="00B050"/>
                <w:sz w:val="18"/>
                <w:szCs w:val="18"/>
              </w:rPr>
            </w:pPr>
            <w:r w:rsidRPr="00841090">
              <w:rPr>
                <w:color w:val="00B050"/>
                <w:sz w:val="18"/>
                <w:szCs w:val="18"/>
              </w:rPr>
              <w:t>Kachinas</w:t>
            </w: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1992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color w:val="7030A0"/>
                <w:sz w:val="18"/>
                <w:szCs w:val="18"/>
              </w:rPr>
            </w:pPr>
            <w:r w:rsidRPr="00841090">
              <w:rPr>
                <w:color w:val="7030A0"/>
                <w:sz w:val="18"/>
                <w:szCs w:val="18"/>
              </w:rPr>
              <w:t>Teen Tokyo</w:t>
            </w:r>
          </w:p>
          <w:p w:rsidR="00412546" w:rsidRPr="00841090" w:rsidRDefault="00412546" w:rsidP="00841090">
            <w:pPr>
              <w:spacing w:after="0"/>
              <w:rPr>
                <w:color w:val="00B050"/>
                <w:sz w:val="18"/>
                <w:szCs w:val="18"/>
              </w:rPr>
            </w:pPr>
            <w:r w:rsidRPr="00841090">
              <w:rPr>
                <w:color w:val="00B050"/>
                <w:sz w:val="18"/>
                <w:szCs w:val="18"/>
              </w:rPr>
              <w:t>Columbus: Thru Native Eyes</w:t>
            </w:r>
          </w:p>
          <w:p w:rsidR="00412546" w:rsidRPr="00841090" w:rsidRDefault="00412546" w:rsidP="00841090">
            <w:pPr>
              <w:spacing w:after="0"/>
              <w:rPr>
                <w:color w:val="00B050"/>
                <w:sz w:val="18"/>
                <w:szCs w:val="18"/>
              </w:rPr>
            </w:pP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i/>
                <w:color w:val="E36C0A"/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 xml:space="preserve">Swartz et al: </w:t>
            </w:r>
            <w:r w:rsidRPr="00841090">
              <w:rPr>
                <w:i/>
                <w:color w:val="E36C0A"/>
                <w:sz w:val="18"/>
                <w:szCs w:val="18"/>
              </w:rPr>
              <w:t>Multicultural Celebrations</w:t>
            </w:r>
          </w:p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00B050"/>
                <w:sz w:val="18"/>
                <w:szCs w:val="18"/>
              </w:rPr>
              <w:t xml:space="preserve">Coombs: </w:t>
            </w:r>
            <w:r w:rsidRPr="00841090">
              <w:rPr>
                <w:i/>
                <w:color w:val="00B050"/>
                <w:sz w:val="18"/>
                <w:szCs w:val="18"/>
              </w:rPr>
              <w:t>Directory of Native American Artists</w:t>
            </w: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00B050"/>
                <w:sz w:val="18"/>
                <w:szCs w:val="18"/>
              </w:rPr>
              <w:t>Powwow and Intertribal Native Celebration on Columbus Day</w:t>
            </w: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>Multicultural Celebrations Book Project begins</w:t>
            </w: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1993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E36C0A"/>
                <w:sz w:val="18"/>
                <w:szCs w:val="18"/>
              </w:rPr>
              <w:t xml:space="preserve">Steuert, Jenness, Rizzi: </w:t>
            </w:r>
            <w:r w:rsidRPr="00841090">
              <w:rPr>
                <w:i/>
                <w:color w:val="E36C0A"/>
                <w:sz w:val="18"/>
                <w:szCs w:val="18"/>
              </w:rPr>
              <w:t>Opening the Museum</w:t>
            </w: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1994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 xml:space="preserve">Warner, Kaledin: </w:t>
            </w:r>
            <w:r w:rsidRPr="00841090">
              <w:rPr>
                <w:i/>
                <w:sz w:val="18"/>
                <w:szCs w:val="18"/>
              </w:rPr>
              <w:t>A Walking Guide of the North End</w:t>
            </w:r>
            <w:r w:rsidRPr="008410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sz w:val="18"/>
                <w:szCs w:val="18"/>
              </w:rPr>
              <w:t>2002</w:t>
            </w: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545C19">
            <w:pPr>
              <w:spacing w:after="0"/>
              <w:rPr>
                <w:sz w:val="18"/>
                <w:szCs w:val="18"/>
              </w:rPr>
            </w:pPr>
            <w:r w:rsidRPr="00841090">
              <w:rPr>
                <w:color w:val="C00000"/>
                <w:sz w:val="18"/>
                <w:szCs w:val="18"/>
              </w:rPr>
              <w:t xml:space="preserve">Swartz, Simonds: </w:t>
            </w:r>
            <w:r>
              <w:rPr>
                <w:i/>
                <w:color w:val="C00000"/>
                <w:sz w:val="18"/>
                <w:szCs w:val="18"/>
              </w:rPr>
              <w:t>Moonbeams, Dumplings &amp; Dragon Boats</w:t>
            </w: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  <w:tr w:rsidR="00412546" w:rsidRPr="00841090" w:rsidTr="00841090">
        <w:tc>
          <w:tcPr>
            <w:tcW w:w="6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3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412546" w:rsidRPr="00841090" w:rsidRDefault="00412546" w:rsidP="00841090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3B7B42" w:rsidRPr="002A40CB" w:rsidRDefault="003B7B42">
      <w:pPr>
        <w:rPr>
          <w:sz w:val="18"/>
          <w:szCs w:val="18"/>
        </w:rPr>
      </w:pPr>
    </w:p>
    <w:sectPr w:rsidR="003B7B42" w:rsidRPr="002A40CB" w:rsidSect="002A40CB">
      <w:pgSz w:w="15840" w:h="12240" w:orient="landscape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D01"/>
    <w:multiLevelType w:val="hybridMultilevel"/>
    <w:tmpl w:val="A22C1F70"/>
    <w:lvl w:ilvl="0" w:tplc="F7BA494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isplayHorizontalDrawingGridEvery w:val="2"/>
  <w:characterSpacingControl w:val="doNotCompress"/>
  <w:compat/>
  <w:rsids>
    <w:rsidRoot w:val="002A40CB"/>
    <w:rsid w:val="00057CA4"/>
    <w:rsid w:val="00062AEB"/>
    <w:rsid w:val="00065183"/>
    <w:rsid w:val="000B67E2"/>
    <w:rsid w:val="00110BF8"/>
    <w:rsid w:val="00112211"/>
    <w:rsid w:val="0015542F"/>
    <w:rsid w:val="001557BE"/>
    <w:rsid w:val="0016461F"/>
    <w:rsid w:val="001A291A"/>
    <w:rsid w:val="002A40CB"/>
    <w:rsid w:val="002B6839"/>
    <w:rsid w:val="002E6D09"/>
    <w:rsid w:val="002F7B6C"/>
    <w:rsid w:val="00363088"/>
    <w:rsid w:val="003B7B42"/>
    <w:rsid w:val="003C14B7"/>
    <w:rsid w:val="00412546"/>
    <w:rsid w:val="00435A18"/>
    <w:rsid w:val="00474229"/>
    <w:rsid w:val="004F0432"/>
    <w:rsid w:val="00525393"/>
    <w:rsid w:val="00545C19"/>
    <w:rsid w:val="00584AFB"/>
    <w:rsid w:val="00585C12"/>
    <w:rsid w:val="00586880"/>
    <w:rsid w:val="006220F2"/>
    <w:rsid w:val="006508E7"/>
    <w:rsid w:val="00676818"/>
    <w:rsid w:val="00680A1F"/>
    <w:rsid w:val="006C4CF1"/>
    <w:rsid w:val="007548B1"/>
    <w:rsid w:val="00780517"/>
    <w:rsid w:val="0078788A"/>
    <w:rsid w:val="00841090"/>
    <w:rsid w:val="0087573E"/>
    <w:rsid w:val="008915CC"/>
    <w:rsid w:val="00892499"/>
    <w:rsid w:val="0089461E"/>
    <w:rsid w:val="008C5839"/>
    <w:rsid w:val="009141BA"/>
    <w:rsid w:val="009169F3"/>
    <w:rsid w:val="009523D3"/>
    <w:rsid w:val="009B04A6"/>
    <w:rsid w:val="00A0482E"/>
    <w:rsid w:val="00A1281C"/>
    <w:rsid w:val="00AE74BE"/>
    <w:rsid w:val="00B15ABF"/>
    <w:rsid w:val="00BA027E"/>
    <w:rsid w:val="00BB3DBA"/>
    <w:rsid w:val="00CC6080"/>
    <w:rsid w:val="00CC7E3D"/>
    <w:rsid w:val="00CD6876"/>
    <w:rsid w:val="00DB2BCE"/>
    <w:rsid w:val="00EE546D"/>
    <w:rsid w:val="00EF1C29"/>
    <w:rsid w:val="00F36C5B"/>
    <w:rsid w:val="00F72013"/>
    <w:rsid w:val="00F80DDC"/>
    <w:rsid w:val="00FB1DB2"/>
    <w:rsid w:val="00FD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CE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7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Pam Utsunomiya</cp:lastModifiedBy>
  <cp:revision>2</cp:revision>
  <cp:lastPrinted>2011-05-04T18:25:00Z</cp:lastPrinted>
  <dcterms:created xsi:type="dcterms:W3CDTF">2012-11-17T19:23:00Z</dcterms:created>
  <dcterms:modified xsi:type="dcterms:W3CDTF">2012-11-17T19:23:00Z</dcterms:modified>
</cp:coreProperties>
</file>